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42341" w:rsidRPr="00815AEE" w:rsidRDefault="00D42341" w:rsidP="00D423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815AEE">
        <w:rPr>
          <w:color w:val="000000"/>
          <w:sz w:val="24"/>
          <w:szCs w:val="24"/>
        </w:rPr>
        <w:t>Проект схемы теплоснабжения</w:t>
      </w:r>
    </w:p>
    <w:p w:rsidR="004438A0" w:rsidRDefault="004438A0" w:rsidP="00D423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</w:p>
    <w:p w:rsidR="00D42341" w:rsidRPr="00815AEE" w:rsidRDefault="004438A0" w:rsidP="00D423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0D0878">
        <w:rPr>
          <w:color w:val="000000"/>
          <w:sz w:val="24"/>
          <w:szCs w:val="24"/>
        </w:rPr>
        <w:t>5</w:t>
      </w:r>
      <w:r w:rsidR="00D42341" w:rsidRPr="00815AEE">
        <w:rPr>
          <w:color w:val="000000"/>
          <w:sz w:val="24"/>
          <w:szCs w:val="24"/>
        </w:rPr>
        <w:t xml:space="preserve"> г.)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D42341" w:rsidRDefault="00D4234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D42341" w:rsidRDefault="00D4234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9B27B0" w:rsidRDefault="001756A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9B27B0">
            <w:fldChar w:fldCharType="begin"/>
          </w:r>
          <w:r w:rsidR="00F400C2" w:rsidRPr="009B27B0">
            <w:instrText xml:space="preserve"> TOC \h \u \z </w:instrText>
          </w:r>
          <w:r w:rsidRPr="009B27B0">
            <w:fldChar w:fldCharType="separate"/>
          </w:r>
          <w:r w:rsidRPr="009B27B0">
            <w:fldChar w:fldCharType="begin"/>
          </w:r>
          <w:r w:rsidR="00F400C2" w:rsidRPr="009B27B0">
            <w:instrText xml:space="preserve"> PAGEREF _2s8eyo1 \h </w:instrText>
          </w:r>
          <w:r w:rsidRPr="009B27B0">
            <w:fldChar w:fldCharType="separate"/>
          </w:r>
          <w:r w:rsidR="00F400C2" w:rsidRPr="009B27B0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9B27B0">
            <w:rPr>
              <w:color w:val="000000"/>
              <w:sz w:val="24"/>
              <w:szCs w:val="24"/>
            </w:rPr>
            <w:tab/>
          </w:r>
          <w:r w:rsidRPr="009B27B0">
            <w:fldChar w:fldCharType="end"/>
          </w:r>
        </w:p>
        <w:p w:rsidR="00BA4002" w:rsidRPr="009B27B0" w:rsidRDefault="000D08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9B27B0">
              <w:rPr>
                <w:color w:val="000000"/>
                <w:sz w:val="24"/>
                <w:szCs w:val="24"/>
              </w:rPr>
              <w:t>9.1.</w:t>
            </w:r>
            <w:r w:rsidR="00F400C2" w:rsidRPr="009B27B0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9B27B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9B27B0" w:rsidRDefault="000D08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9B27B0">
              <w:rPr>
                <w:color w:val="000000"/>
                <w:sz w:val="24"/>
                <w:szCs w:val="24"/>
              </w:rPr>
              <w:t>9.2.</w:t>
            </w:r>
            <w:r w:rsidR="00F400C2" w:rsidRPr="009B27B0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9B27B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9B27B0" w:rsidRDefault="000D0878" w:rsidP="009B27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9B27B0">
              <w:rPr>
                <w:color w:val="000000"/>
                <w:sz w:val="24"/>
                <w:szCs w:val="24"/>
              </w:rPr>
              <w:t>9.3.</w:t>
            </w:r>
            <w:r w:rsidR="00F400C2" w:rsidRPr="009B27B0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9B27B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9B27B0" w:rsidRDefault="000D08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9B27B0">
              <w:rPr>
                <w:color w:val="000000"/>
                <w:sz w:val="24"/>
                <w:szCs w:val="24"/>
              </w:rPr>
              <w:t>9.4.</w:t>
            </w:r>
            <w:r w:rsidR="00F400C2" w:rsidRPr="009B27B0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9B27B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9B27B0" w:rsidRDefault="000D08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9B27B0">
              <w:rPr>
                <w:color w:val="000000"/>
                <w:sz w:val="24"/>
                <w:szCs w:val="24"/>
              </w:rPr>
              <w:t>9.5.</w:t>
            </w:r>
            <w:r w:rsidR="00F400C2" w:rsidRPr="009B27B0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9B27B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9B27B0" w:rsidRDefault="000D08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9B27B0">
              <w:rPr>
                <w:color w:val="000000"/>
                <w:sz w:val="24"/>
                <w:szCs w:val="24"/>
              </w:rPr>
              <w:t>9.6.</w:t>
            </w:r>
            <w:r w:rsidR="00F400C2" w:rsidRPr="009B27B0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9B27B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9B27B0" w:rsidRDefault="000D08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9B27B0">
              <w:rPr>
                <w:color w:val="000000"/>
                <w:sz w:val="24"/>
                <w:szCs w:val="24"/>
              </w:rPr>
              <w:t>9.7.</w:t>
            </w:r>
            <w:r w:rsidR="00F400C2" w:rsidRPr="009B27B0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F400C2" w:rsidRPr="009B27B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1756A2">
          <w:pPr>
            <w:spacing w:after="120" w:line="240" w:lineRule="auto"/>
            <w:ind w:firstLine="0"/>
          </w:pPr>
          <w:r w:rsidRPr="009B27B0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9B27B0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E04EE1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>В системе теплоснабжения по состоянию на 202</w:t>
      </w:r>
      <w:r w:rsidR="003001D0">
        <w:rPr>
          <w:sz w:val="24"/>
          <w:szCs w:val="24"/>
        </w:rPr>
        <w:t>3</w:t>
      </w:r>
      <w:r w:rsidRPr="00EE3400">
        <w:rPr>
          <w:sz w:val="24"/>
          <w:szCs w:val="24"/>
        </w:rPr>
        <w:t xml:space="preserve"> г. горячего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C73821" w:rsidRPr="00EE3400">
        <w:rPr>
          <w:sz w:val="24"/>
          <w:szCs w:val="24"/>
        </w:rPr>
        <w:t>не,</w:t>
      </w:r>
      <w:r w:rsidR="00EE3400" w:rsidRPr="00EE3400">
        <w:rPr>
          <w:sz w:val="24"/>
          <w:szCs w:val="24"/>
        </w:rPr>
        <w:t xml:space="preserve"> оказывается.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п.8 ст.40 Федерального закона от 7 декабря 2011 года №</w:t>
      </w:r>
      <w:r w:rsidR="003001D0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416-ФЗ 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</w:t>
      </w:r>
      <w:r w:rsidR="00172D5F" w:rsidRPr="00616871">
        <w:rPr>
          <w:sz w:val="24"/>
          <w:szCs w:val="24"/>
        </w:rPr>
        <w:t>подключённых</w:t>
      </w:r>
      <w:r w:rsidRPr="00616871">
        <w:rPr>
          <w:sz w:val="24"/>
          <w:szCs w:val="24"/>
        </w:rPr>
        <w:t xml:space="preserve">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1F5280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Расчёт</w:t>
      </w:r>
      <w:r w:rsidR="00F400C2" w:rsidRPr="00616871">
        <w:rPr>
          <w:sz w:val="24"/>
          <w:szCs w:val="24"/>
        </w:rPr>
        <w:t xml:space="preserve">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 от 16.05.2014 №452 «Об утверждении Правил определения плановых и </w:t>
      </w:r>
      <w:r w:rsidR="001F5280" w:rsidRPr="00616871">
        <w:rPr>
          <w:sz w:val="24"/>
          <w:szCs w:val="24"/>
        </w:rPr>
        <w:t>расчёта</w:t>
      </w:r>
      <w:r w:rsidRPr="00616871">
        <w:rPr>
          <w:sz w:val="24"/>
          <w:szCs w:val="24"/>
        </w:rPr>
        <w:t xml:space="preserve">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3001D0" w:rsidRPr="00616871" w:rsidRDefault="003001D0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Наиболее значительные финансовые вложения требуются для устройства ИТП </w:t>
      </w:r>
      <w:r w:rsidR="003001D0">
        <w:rPr>
          <w:sz w:val="24"/>
          <w:szCs w:val="24"/>
        </w:rPr>
        <w:br/>
      </w:r>
      <w:r w:rsidRPr="00616871">
        <w:rPr>
          <w:sz w:val="24"/>
          <w:szCs w:val="24"/>
        </w:rPr>
        <w:t>у потребителей. 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ИТП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Для осуществления реконструкции тепловых и водопроводных сетей, а также источников ресурсоснабжающих организаций наиболее очевидной является схема финансирования за счет собственных средств. При этом необходимо учитывать следующие факторы: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</w:t>
      </w:r>
      <w:r w:rsidR="003001D0" w:rsidRPr="00616871">
        <w:rPr>
          <w:sz w:val="24"/>
          <w:szCs w:val="24"/>
        </w:rPr>
        <w:t>включённых</w:t>
      </w:r>
      <w:r w:rsidRPr="00616871">
        <w:rPr>
          <w:sz w:val="24"/>
          <w:szCs w:val="24"/>
        </w:rPr>
        <w:t xml:space="preserve"> в необходимую валовую выручку по тепловой энергии или холодной воде.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2. Основные фонды ресурсоснабжающих организаций, работающих на </w:t>
      </w:r>
      <w:r w:rsidR="00851951" w:rsidRPr="00616871">
        <w:rPr>
          <w:sz w:val="24"/>
          <w:szCs w:val="24"/>
        </w:rPr>
        <w:t>территории</w:t>
      </w:r>
      <w:r w:rsidR="00851951">
        <w:rPr>
          <w:sz w:val="24"/>
          <w:szCs w:val="24"/>
        </w:rPr>
        <w:t>,</w:t>
      </w:r>
      <w:r w:rsidRPr="00616871">
        <w:rPr>
          <w:sz w:val="24"/>
          <w:szCs w:val="24"/>
        </w:rPr>
        <w:t xml:space="preserve"> имеют 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не рассматривалось.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</w:t>
      </w:r>
      <w:r w:rsidR="003001D0" w:rsidRPr="00616871">
        <w:rPr>
          <w:sz w:val="24"/>
          <w:szCs w:val="24"/>
        </w:rPr>
        <w:t>введённых</w:t>
      </w:r>
      <w:r w:rsidRPr="00616871">
        <w:rPr>
          <w:sz w:val="24"/>
          <w:szCs w:val="24"/>
        </w:rPr>
        <w:t xml:space="preserve"> в эксплуатацию переоборудованных центральных и индивидуальных тепловых пунктов</w:t>
      </w:r>
    </w:p>
    <w:p w:rsidR="002621E4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Pr="002621E4" w:rsidRDefault="002621E4" w:rsidP="002621E4">
      <w:pPr>
        <w:rPr>
          <w:sz w:val="24"/>
          <w:szCs w:val="24"/>
        </w:rPr>
      </w:pPr>
    </w:p>
    <w:p w:rsidR="002621E4" w:rsidRDefault="002621E4" w:rsidP="002621E4">
      <w:pPr>
        <w:rPr>
          <w:sz w:val="24"/>
          <w:szCs w:val="24"/>
        </w:rPr>
      </w:pPr>
    </w:p>
    <w:p w:rsidR="00BA4002" w:rsidRPr="002621E4" w:rsidRDefault="002621E4" w:rsidP="002621E4">
      <w:pPr>
        <w:tabs>
          <w:tab w:val="left" w:pos="91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BA4002" w:rsidRPr="002621E4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198" w:rsidRDefault="00911198">
      <w:pPr>
        <w:spacing w:line="240" w:lineRule="auto"/>
      </w:pPr>
      <w:r>
        <w:separator/>
      </w:r>
    </w:p>
  </w:endnote>
  <w:endnote w:type="continuationSeparator" w:id="0">
    <w:p w:rsidR="00911198" w:rsidRDefault="009111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78" w:rsidRDefault="000D087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756A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756A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756A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756A2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4438A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4438A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D0878">
      <w:rPr>
        <w:sz w:val="20"/>
        <w:szCs w:val="20"/>
      </w:rPr>
      <w:t>5</w:t>
    </w:r>
    <w:bookmarkStart w:id="1" w:name="_GoBack"/>
    <w:bookmarkEnd w:id="1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2621E4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621E4">
      <w:rPr>
        <w:color w:val="000000"/>
        <w:sz w:val="16"/>
        <w:szCs w:val="16"/>
      </w:rPr>
      <w:t xml:space="preserve">Страница </w:t>
    </w:r>
    <w:r w:rsidR="001756A2" w:rsidRPr="002621E4">
      <w:rPr>
        <w:color w:val="000000"/>
        <w:sz w:val="16"/>
        <w:szCs w:val="16"/>
      </w:rPr>
      <w:fldChar w:fldCharType="begin"/>
    </w:r>
    <w:r w:rsidRPr="002621E4">
      <w:rPr>
        <w:color w:val="000000"/>
        <w:sz w:val="16"/>
        <w:szCs w:val="16"/>
      </w:rPr>
      <w:instrText>PAGE</w:instrText>
    </w:r>
    <w:r w:rsidR="001756A2" w:rsidRPr="002621E4">
      <w:rPr>
        <w:color w:val="000000"/>
        <w:sz w:val="16"/>
        <w:szCs w:val="16"/>
      </w:rPr>
      <w:fldChar w:fldCharType="separate"/>
    </w:r>
    <w:r w:rsidR="000D0878">
      <w:rPr>
        <w:noProof/>
        <w:color w:val="000000"/>
        <w:sz w:val="16"/>
        <w:szCs w:val="16"/>
      </w:rPr>
      <w:t>2</w:t>
    </w:r>
    <w:r w:rsidR="001756A2" w:rsidRPr="002621E4">
      <w:rPr>
        <w:color w:val="000000"/>
        <w:sz w:val="16"/>
        <w:szCs w:val="16"/>
      </w:rPr>
      <w:fldChar w:fldCharType="end"/>
    </w:r>
    <w:r w:rsidRPr="002621E4">
      <w:rPr>
        <w:color w:val="000000"/>
        <w:sz w:val="16"/>
        <w:szCs w:val="16"/>
      </w:rPr>
      <w:t xml:space="preserve"> из </w:t>
    </w:r>
    <w:r w:rsidR="001756A2" w:rsidRPr="002621E4">
      <w:rPr>
        <w:color w:val="000000"/>
        <w:sz w:val="16"/>
        <w:szCs w:val="16"/>
      </w:rPr>
      <w:fldChar w:fldCharType="begin"/>
    </w:r>
    <w:r w:rsidRPr="002621E4">
      <w:rPr>
        <w:color w:val="000000"/>
        <w:sz w:val="16"/>
        <w:szCs w:val="16"/>
      </w:rPr>
      <w:instrText>NUMPAGES</w:instrText>
    </w:r>
    <w:r w:rsidR="001756A2" w:rsidRPr="002621E4">
      <w:rPr>
        <w:color w:val="000000"/>
        <w:sz w:val="16"/>
        <w:szCs w:val="16"/>
      </w:rPr>
      <w:fldChar w:fldCharType="separate"/>
    </w:r>
    <w:r w:rsidR="000D0878">
      <w:rPr>
        <w:noProof/>
        <w:color w:val="000000"/>
        <w:sz w:val="16"/>
        <w:szCs w:val="16"/>
      </w:rPr>
      <w:t>4</w:t>
    </w:r>
    <w:r w:rsidR="001756A2" w:rsidRPr="002621E4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198" w:rsidRDefault="00911198">
      <w:pPr>
        <w:spacing w:line="240" w:lineRule="auto"/>
      </w:pPr>
      <w:r>
        <w:separator/>
      </w:r>
    </w:p>
  </w:footnote>
  <w:footnote w:type="continuationSeparator" w:id="0">
    <w:p w:rsidR="00911198" w:rsidRDefault="009111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878" w:rsidRDefault="000D087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821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4438A0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0718BA">
      <w:rPr>
        <w:color w:val="000000"/>
        <w:sz w:val="20"/>
        <w:szCs w:val="20"/>
      </w:rPr>
      <w:t>Омский</w:t>
    </w:r>
    <w:r w:rsidR="003E62CE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 xml:space="preserve">сельсовет» </w:t>
    </w:r>
    <w:r w:rsidR="004438A0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3A4DCD">
      <w:rPr>
        <w:color w:val="000000"/>
        <w:sz w:val="20"/>
        <w:szCs w:val="20"/>
      </w:rPr>
      <w:t>(актуализация на 202</w:t>
    </w:r>
    <w:r w:rsidR="003001D0">
      <w:rPr>
        <w:color w:val="000000"/>
        <w:sz w:val="20"/>
        <w:szCs w:val="20"/>
      </w:rPr>
      <w:t>3</w:t>
    </w:r>
    <w:r w:rsidR="003A4DCD">
      <w:rPr>
        <w:color w:val="000000"/>
        <w:sz w:val="20"/>
        <w:szCs w:val="20"/>
      </w:rPr>
      <w:t xml:space="preserve"> год)</w:t>
    </w:r>
  </w:p>
  <w:p w:rsidR="00C73821" w:rsidRDefault="00C73821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7B0" w:rsidRPr="009F5675" w:rsidRDefault="009B27B0" w:rsidP="009B27B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20178"/>
    <w:rsid w:val="000718BA"/>
    <w:rsid w:val="000D0878"/>
    <w:rsid w:val="00172D5F"/>
    <w:rsid w:val="001756A2"/>
    <w:rsid w:val="001B6366"/>
    <w:rsid w:val="001F5280"/>
    <w:rsid w:val="002621E4"/>
    <w:rsid w:val="00283214"/>
    <w:rsid w:val="003001D0"/>
    <w:rsid w:val="003A4DCD"/>
    <w:rsid w:val="003E62CE"/>
    <w:rsid w:val="004438A0"/>
    <w:rsid w:val="00460DAC"/>
    <w:rsid w:val="004A4452"/>
    <w:rsid w:val="00581556"/>
    <w:rsid w:val="005842F2"/>
    <w:rsid w:val="00616871"/>
    <w:rsid w:val="006F7F5C"/>
    <w:rsid w:val="00767D71"/>
    <w:rsid w:val="007829D2"/>
    <w:rsid w:val="00846F5B"/>
    <w:rsid w:val="00851951"/>
    <w:rsid w:val="00887BC4"/>
    <w:rsid w:val="00911198"/>
    <w:rsid w:val="009B27B0"/>
    <w:rsid w:val="009C29F2"/>
    <w:rsid w:val="00A43A1B"/>
    <w:rsid w:val="00A506F5"/>
    <w:rsid w:val="00B319FB"/>
    <w:rsid w:val="00BA4002"/>
    <w:rsid w:val="00C458DE"/>
    <w:rsid w:val="00C73821"/>
    <w:rsid w:val="00D42341"/>
    <w:rsid w:val="00E04EE1"/>
    <w:rsid w:val="00E37051"/>
    <w:rsid w:val="00E94E49"/>
    <w:rsid w:val="00EE3400"/>
    <w:rsid w:val="00F400C2"/>
    <w:rsid w:val="00F5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1C4B"/>
  <w15:docId w15:val="{6CBB4A71-309D-4DEA-B119-EC86006F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83214"/>
  </w:style>
  <w:style w:type="paragraph" w:styleId="1">
    <w:name w:val="heading 1"/>
    <w:basedOn w:val="a"/>
    <w:next w:val="a"/>
    <w:rsid w:val="0028321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8321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8321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8321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8321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8321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8321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8321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8321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8321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8321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8321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28321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4D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4D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Ястребов Алексей Георгиевич</cp:lastModifiedBy>
  <cp:revision>27</cp:revision>
  <dcterms:created xsi:type="dcterms:W3CDTF">2021-05-13T07:03:00Z</dcterms:created>
  <dcterms:modified xsi:type="dcterms:W3CDTF">2025-04-28T08:43:00Z</dcterms:modified>
</cp:coreProperties>
</file>